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BA6EFA" w:rsidP="00BA6EF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BA6EFA" w:rsidP="009F5CA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A3345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9F5CA8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9C9" w:rsidRPr="00F819C9" w:rsidRDefault="00F819C9" w:rsidP="00F819C9">
      <w:pPr>
        <w:jc w:val="center"/>
        <w:rPr>
          <w:rFonts w:cs="Times New Roman"/>
          <w:sz w:val="26"/>
          <w:szCs w:val="26"/>
        </w:rPr>
      </w:pPr>
      <w:r w:rsidRPr="00F819C9">
        <w:rPr>
          <w:rFonts w:cs="Times New Roman"/>
          <w:b/>
          <w:sz w:val="26"/>
          <w:szCs w:val="26"/>
        </w:rPr>
        <w:t>старшего специалиста 2 разряда</w:t>
      </w:r>
      <w:r>
        <w:rPr>
          <w:rFonts w:cs="Times New Roman"/>
          <w:b/>
          <w:sz w:val="26"/>
          <w:szCs w:val="26"/>
        </w:rPr>
        <w:t xml:space="preserve"> отдела информатизации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специалиста 2 разряда</w:t>
      </w:r>
      <w:r w:rsidR="008F6BA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отдела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информатизации</w:t>
      </w:r>
      <w:r w:rsidR="00D02D21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старший специалист 2 разряда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обеспечивающие специалисты</w:t>
      </w:r>
      <w:r w:rsidR="000B7C1A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819C9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гражданской службы, утвержденным Указом Президента Росси</w:t>
      </w:r>
      <w:r w:rsidR="00574780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11-4-4-089</w:t>
      </w:r>
      <w:r w:rsidR="000B7C1A" w:rsidRPr="00F819C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F819C9" w:rsidRPr="00F819C9" w:rsidRDefault="00E5383C" w:rsidP="00F819C9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специалиста 2 разряда</w:t>
      </w:r>
      <w:r w:rsidR="00016846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819C9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</w:t>
      </w:r>
      <w:r w:rsidR="00F819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F5726B" w:rsidRDefault="00E5383C" w:rsidP="00F819C9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16846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F5726B">
        <w:rPr>
          <w:rFonts w:cs="Times New Roman"/>
          <w:sz w:val="26"/>
          <w:szCs w:val="26"/>
        </w:rPr>
        <w:t xml:space="preserve"> </w:t>
      </w:r>
      <w:r w:rsidR="00F819C9" w:rsidRPr="00F819C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области информационных технологий</w:t>
      </w:r>
      <w:r w:rsidR="00F819C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819C9" w:rsidRPr="00F819C9">
        <w:rPr>
          <w:rFonts w:cs="Times New Roman"/>
          <w:sz w:val="26"/>
          <w:szCs w:val="26"/>
        </w:rPr>
        <w:t xml:space="preserve">старшего специалиста 2 разряда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</w:t>
      </w:r>
      <w:r w:rsidR="00F819C9">
        <w:rPr>
          <w:rFonts w:cs="Times New Roman"/>
          <w:sz w:val="26"/>
          <w:szCs w:val="26"/>
        </w:rPr>
        <w:t xml:space="preserve"> Старший специалист 2 разряда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F819C9">
        <w:rPr>
          <w:rFonts w:cs="Times New Roman"/>
          <w:sz w:val="26"/>
          <w:szCs w:val="26"/>
        </w:rPr>
        <w:t>заместителю начальника инспекции-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F819C9">
        <w:rPr>
          <w:rFonts w:cs="Times New Roman"/>
          <w:sz w:val="26"/>
          <w:szCs w:val="26"/>
        </w:rPr>
        <w:t xml:space="preserve">информатизации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819C9" w:rsidRPr="00F819C9">
        <w:rPr>
          <w:rFonts w:cs="Times New Roman"/>
          <w:sz w:val="26"/>
          <w:szCs w:val="26"/>
        </w:rPr>
        <w:t>старшего специалиста 2 разряда</w:t>
      </w:r>
      <w:r w:rsidR="00F819C9" w:rsidRPr="00F819C9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F819C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F819C9" w:rsidRPr="00F819C9">
        <w:rPr>
          <w:rFonts w:cs="Times New Roman"/>
          <w:sz w:val="26"/>
          <w:szCs w:val="26"/>
        </w:rPr>
        <w:t>профессионального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F819C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501BA" w:rsidRDefault="006F411B" w:rsidP="006501B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567" w:right="-569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8755DE"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6501BA" w:rsidRPr="006501BA" w:rsidRDefault="008755DE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6501BA" w:rsidRDefault="003479FD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9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25 декабря 2008 г. № 273-ФЗ «О противодействии коррупции»; </w:t>
      </w:r>
    </w:p>
    <w:p w:rsidR="006501BA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0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21 июля 2003 г. №126-ФЗ "О связи";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1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27 июля 2006 г. № 149-ФЗ "Об информации, информационных технологиях и о защите информации";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2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3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6 апреля 2011 г. № 63-ФЗ "Об электронной подписи";</w:t>
      </w:r>
    </w:p>
    <w:p w:rsidR="001B3B32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14" w:history="1">
        <w:r w:rsidR="00A97A49" w:rsidRPr="006501BA">
          <w:rPr>
            <w:sz w:val="26"/>
            <w:szCs w:val="26"/>
          </w:rPr>
          <w:t>Закон</w:t>
        </w:r>
      </w:hyperlink>
      <w:r w:rsidR="00A97A49" w:rsidRPr="006501BA">
        <w:rPr>
          <w:sz w:val="26"/>
          <w:szCs w:val="26"/>
        </w:rPr>
        <w:t xml:space="preserve"> Российской Федерации от 21 марта 1991 г.</w:t>
      </w:r>
      <w:r w:rsidR="00327E94" w:rsidRPr="006501BA">
        <w:rPr>
          <w:sz w:val="26"/>
          <w:szCs w:val="26"/>
        </w:rPr>
        <w:t xml:space="preserve"> № 943-1 «О </w:t>
      </w:r>
      <w:r w:rsidR="00A97A49" w:rsidRPr="006501BA">
        <w:rPr>
          <w:sz w:val="26"/>
          <w:szCs w:val="26"/>
        </w:rPr>
        <w:t xml:space="preserve">налоговых органах Российской Федерации»; </w:t>
      </w:r>
    </w:p>
    <w:p w:rsidR="001B3B32" w:rsidRPr="006501BA" w:rsidRDefault="00A97A49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5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</w:t>
      </w:r>
      <w:r w:rsidR="00327E94" w:rsidRPr="006501BA">
        <w:rPr>
          <w:sz w:val="26"/>
          <w:szCs w:val="26"/>
        </w:rPr>
        <w:t>от 27 июля 2006 г. № </w:t>
      </w:r>
      <w:r w:rsidR="001B3B32" w:rsidRPr="006501BA">
        <w:rPr>
          <w:sz w:val="26"/>
          <w:szCs w:val="26"/>
        </w:rPr>
        <w:t>152-ФЗ «О персональных данных»;</w:t>
      </w:r>
    </w:p>
    <w:p w:rsidR="001B3B32" w:rsidRPr="006501BA" w:rsidRDefault="00A97A49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6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6 апреля 2011 г. № 63-ФЗ «Об электронной подписи»;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Федеральный </w:t>
      </w:r>
      <w:hyperlink r:id="rId17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- Федеральный </w:t>
      </w:r>
      <w:hyperlink r:id="rId18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27 июля 2010 г. № 210-ФЗ "Об организации предоставления государственных и муниципальных услуг";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- Федеральный </w:t>
      </w:r>
      <w:hyperlink r:id="rId19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нужд";</w:t>
      </w:r>
    </w:p>
    <w:p w:rsidR="00741218" w:rsidRPr="006501BA" w:rsidRDefault="00741218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 xml:space="preserve">- Федеральный </w:t>
      </w:r>
      <w:hyperlink r:id="rId20" w:history="1">
        <w:r w:rsidRPr="006501BA">
          <w:rPr>
            <w:sz w:val="26"/>
            <w:szCs w:val="26"/>
          </w:rPr>
          <w:t>закон</w:t>
        </w:r>
      </w:hyperlink>
      <w:r w:rsidRPr="006501BA">
        <w:rPr>
          <w:sz w:val="26"/>
          <w:szCs w:val="26"/>
        </w:rPr>
        <w:t xml:space="preserve"> от 18 июля 2011 г. № 223-ФЗ "О закупках товаров, работ, услуг отдельными видами юридических лиц";</w:t>
      </w:r>
    </w:p>
    <w:p w:rsidR="001B3B32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1" w:history="1">
        <w:r w:rsidR="00BD3D1A" w:rsidRPr="006501BA">
          <w:rPr>
            <w:sz w:val="26"/>
            <w:szCs w:val="26"/>
          </w:rPr>
          <w:t>Указ</w:t>
        </w:r>
      </w:hyperlink>
      <w:r w:rsidR="00BD3D1A" w:rsidRPr="006501BA">
        <w:rPr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6501BA">
        <w:rPr>
          <w:sz w:val="26"/>
          <w:szCs w:val="26"/>
        </w:rPr>
        <w:t>ения государственных служащих»;</w:t>
      </w:r>
    </w:p>
    <w:p w:rsidR="001B3B32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2" w:history="1">
        <w:r w:rsidR="00BD3D1A" w:rsidRPr="006501BA">
          <w:rPr>
            <w:sz w:val="26"/>
            <w:szCs w:val="26"/>
          </w:rPr>
          <w:t>Указ</w:t>
        </w:r>
      </w:hyperlink>
      <w:r w:rsidR="00BD3D1A" w:rsidRPr="006501BA">
        <w:rPr>
          <w:sz w:val="26"/>
          <w:szCs w:val="26"/>
        </w:rPr>
        <w:t xml:space="preserve"> Президента Российской Федерации от 19 мая 2008 г. №</w:t>
      </w:r>
      <w:r w:rsidR="00673283" w:rsidRPr="006501BA">
        <w:rPr>
          <w:sz w:val="26"/>
          <w:szCs w:val="26"/>
        </w:rPr>
        <w:t> </w:t>
      </w:r>
      <w:r w:rsidR="00BD3D1A" w:rsidRPr="006501BA">
        <w:rPr>
          <w:sz w:val="26"/>
          <w:szCs w:val="26"/>
        </w:rPr>
        <w:t>815 «О мерах по противодействию коррупции»;</w:t>
      </w:r>
      <w:r w:rsidR="00A97A49" w:rsidRPr="006501BA">
        <w:rPr>
          <w:sz w:val="26"/>
          <w:szCs w:val="26"/>
        </w:rPr>
        <w:t xml:space="preserve"> </w:t>
      </w:r>
    </w:p>
    <w:p w:rsidR="00C160EB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3" w:history="1">
        <w:r w:rsidR="00C160EB" w:rsidRPr="006501BA">
          <w:rPr>
            <w:sz w:val="26"/>
            <w:szCs w:val="26"/>
          </w:rPr>
          <w:t>Указ</w:t>
        </w:r>
      </w:hyperlink>
      <w:r w:rsidR="00C160EB" w:rsidRPr="006501BA">
        <w:rPr>
          <w:sz w:val="26"/>
          <w:szCs w:val="26"/>
        </w:rPr>
        <w:t xml:space="preserve"> Президента Российской Федерации от 7 мая 2012 г. № 601 "Об основных направлениях совершенствования системы государственного управления";</w:t>
      </w:r>
    </w:p>
    <w:p w:rsidR="001B3B32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4" w:history="1">
        <w:r w:rsidR="00A97A49" w:rsidRPr="006501BA">
          <w:rPr>
            <w:sz w:val="26"/>
            <w:szCs w:val="26"/>
          </w:rPr>
          <w:t>Указ</w:t>
        </w:r>
      </w:hyperlink>
      <w:r w:rsidR="00A97A49" w:rsidRPr="006501BA">
        <w:rPr>
          <w:sz w:val="26"/>
          <w:szCs w:val="26"/>
        </w:rPr>
        <w:t xml:space="preserve"> Президента Российск</w:t>
      </w:r>
      <w:r w:rsidR="00327E94" w:rsidRPr="006501BA">
        <w:rPr>
          <w:sz w:val="26"/>
          <w:szCs w:val="26"/>
        </w:rPr>
        <w:t>ой Федерации от 7 мая 2012 г. № </w:t>
      </w:r>
      <w:r w:rsidR="00A97A49" w:rsidRPr="006501BA">
        <w:rPr>
          <w:sz w:val="26"/>
          <w:szCs w:val="26"/>
        </w:rPr>
        <w:t>601 «Об основных направлениях совершенствования систем</w:t>
      </w:r>
      <w:r w:rsidR="001B3B32" w:rsidRPr="006501BA">
        <w:rPr>
          <w:sz w:val="26"/>
          <w:szCs w:val="26"/>
        </w:rPr>
        <w:t>ы государственного управления»;</w:t>
      </w:r>
    </w:p>
    <w:p w:rsidR="001B3B32" w:rsidRPr="006501BA" w:rsidRDefault="00285B71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r w:rsidRPr="006501BA">
        <w:rPr>
          <w:sz w:val="26"/>
          <w:szCs w:val="26"/>
        </w:rPr>
        <w:t>П</w:t>
      </w:r>
      <w:hyperlink r:id="rId25" w:history="1">
        <w:r w:rsidR="00A97A49" w:rsidRPr="006501BA">
          <w:rPr>
            <w:sz w:val="26"/>
            <w:szCs w:val="26"/>
          </w:rPr>
          <w:t>остановление</w:t>
        </w:r>
      </w:hyperlink>
      <w:r w:rsidR="00A97A49" w:rsidRPr="006501BA">
        <w:rPr>
          <w:sz w:val="26"/>
          <w:szCs w:val="26"/>
        </w:rPr>
        <w:t xml:space="preserve"> </w:t>
      </w:r>
      <w:r w:rsidR="009C74ED" w:rsidRPr="006501BA">
        <w:rPr>
          <w:sz w:val="26"/>
          <w:szCs w:val="26"/>
        </w:rPr>
        <w:t>П</w:t>
      </w:r>
      <w:r w:rsidR="00A97A49" w:rsidRPr="006501BA">
        <w:rPr>
          <w:sz w:val="26"/>
          <w:szCs w:val="26"/>
        </w:rPr>
        <w:t>равительства Российской Федерации от 30 сентября 2</w:t>
      </w:r>
      <w:r w:rsidR="002B6751" w:rsidRPr="006501BA">
        <w:rPr>
          <w:sz w:val="26"/>
          <w:szCs w:val="26"/>
        </w:rPr>
        <w:t>004 </w:t>
      </w:r>
      <w:r w:rsidR="00A97A49" w:rsidRPr="006501BA">
        <w:rPr>
          <w:sz w:val="26"/>
          <w:szCs w:val="26"/>
        </w:rPr>
        <w:t>г.</w:t>
      </w:r>
      <w:r w:rsidR="006501BA" w:rsidRPr="006501BA">
        <w:rPr>
          <w:sz w:val="26"/>
          <w:szCs w:val="26"/>
        </w:rPr>
        <w:t xml:space="preserve">      </w:t>
      </w:r>
      <w:r w:rsidR="00A97A49" w:rsidRPr="006501BA">
        <w:rPr>
          <w:sz w:val="26"/>
          <w:szCs w:val="26"/>
        </w:rPr>
        <w:t xml:space="preserve"> № 506 «Об утверждении Положения о Федеральной налоговой службе»; </w:t>
      </w:r>
    </w:p>
    <w:p w:rsidR="00741218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6" w:history="1">
        <w:r w:rsidR="00741218" w:rsidRPr="006501BA">
          <w:rPr>
            <w:sz w:val="26"/>
            <w:szCs w:val="26"/>
          </w:rPr>
          <w:t>постановление</w:t>
        </w:r>
      </w:hyperlink>
      <w:r w:rsidR="00741218" w:rsidRPr="006501BA">
        <w:rPr>
          <w:sz w:val="26"/>
          <w:szCs w:val="26"/>
        </w:rPr>
        <w:t xml:space="preserve"> Правительства Российской Федерации от 18 февраля 2005 г. </w:t>
      </w:r>
      <w:r w:rsidR="006501BA" w:rsidRPr="006501BA">
        <w:rPr>
          <w:sz w:val="26"/>
          <w:szCs w:val="26"/>
        </w:rPr>
        <w:t xml:space="preserve">    </w:t>
      </w:r>
      <w:r w:rsidR="00741218" w:rsidRPr="006501BA">
        <w:rPr>
          <w:sz w:val="26"/>
          <w:szCs w:val="26"/>
        </w:rPr>
        <w:t>№ 87 "Об утверждении перечня наименований услуг связи, вносимых в лицензии, и перечней лицензионных условий";</w:t>
      </w:r>
    </w:p>
    <w:p w:rsidR="00741218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709" w:right="-567" w:firstLine="425"/>
        <w:rPr>
          <w:sz w:val="26"/>
          <w:szCs w:val="26"/>
        </w:rPr>
      </w:pPr>
      <w:hyperlink r:id="rId27" w:history="1">
        <w:r w:rsidR="00741218" w:rsidRPr="006501BA">
          <w:rPr>
            <w:sz w:val="26"/>
            <w:szCs w:val="26"/>
          </w:rPr>
          <w:t>постановление</w:t>
        </w:r>
      </w:hyperlink>
      <w:r w:rsidR="00741218" w:rsidRPr="006501BA">
        <w:rPr>
          <w:sz w:val="26"/>
          <w:szCs w:val="26"/>
        </w:rPr>
        <w:t xml:space="preserve"> Правительства Российской Федерации от 15 апреля 2014 г. </w:t>
      </w:r>
      <w:r w:rsidR="006501BA" w:rsidRPr="006501BA">
        <w:rPr>
          <w:sz w:val="26"/>
          <w:szCs w:val="26"/>
        </w:rPr>
        <w:t xml:space="preserve">       </w:t>
      </w:r>
      <w:r w:rsidR="00741218" w:rsidRPr="006501BA">
        <w:rPr>
          <w:sz w:val="26"/>
          <w:szCs w:val="26"/>
        </w:rPr>
        <w:t>№ 313 "Об утверждении государственной программы Российской Федерации "Информационное общество (2011 - 2020 годы)";</w:t>
      </w:r>
    </w:p>
    <w:p w:rsidR="00741218" w:rsidRPr="006501BA" w:rsidRDefault="006501BA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567"/>
          <w:tab w:val="left" w:pos="1134"/>
          <w:tab w:val="left" w:pos="1418"/>
          <w:tab w:val="left" w:pos="1985"/>
        </w:tabs>
        <w:autoSpaceDE w:val="0"/>
        <w:autoSpaceDN w:val="0"/>
        <w:adjustRightInd w:val="0"/>
        <w:ind w:left="142" w:firstLine="567"/>
        <w:rPr>
          <w:sz w:val="26"/>
          <w:szCs w:val="26"/>
        </w:rPr>
      </w:pPr>
      <w:r w:rsidRPr="006501BA">
        <w:rPr>
          <w:sz w:val="26"/>
          <w:szCs w:val="26"/>
        </w:rPr>
        <w:lastRenderedPageBreak/>
        <w:t xml:space="preserve"> </w:t>
      </w:r>
      <w:hyperlink r:id="rId28" w:history="1">
        <w:r w:rsidR="00741218" w:rsidRPr="006501BA">
          <w:rPr>
            <w:sz w:val="26"/>
            <w:szCs w:val="26"/>
          </w:rPr>
          <w:t>постановление</w:t>
        </w:r>
      </w:hyperlink>
      <w:r w:rsidR="00741218" w:rsidRPr="006501BA">
        <w:rPr>
          <w:sz w:val="26"/>
          <w:szCs w:val="26"/>
        </w:rPr>
        <w:t xml:space="preserve"> Правительства Российской Федерации от 10.09.2009 № 723 "О порядке ввода в эксплуатацию отдельных государственных информационных систем";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>постановление Правительства Российской Федерации от 19 апреля 2005 г. № 239 "Об утверждении положения о разработке, утверждении и реализации ведомственных целевых программ";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>- постановление Правительства Российской Федерации от 24 мая 2010 г.</w:t>
      </w:r>
      <w:r w:rsidR="006501BA" w:rsidRPr="006501BA">
        <w:rPr>
          <w:sz w:val="26"/>
          <w:szCs w:val="26"/>
        </w:rPr>
        <w:t xml:space="preserve">      </w:t>
      </w:r>
      <w:r w:rsidRPr="006501BA">
        <w:rPr>
          <w:sz w:val="26"/>
          <w:szCs w:val="26"/>
        </w:rPr>
        <w:t xml:space="preserve"> № 365 "О координации мероприятий по использованию информационно-коммуникационных технологий в деятельности государственных органов";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5 мая 2016 г. </w:t>
      </w:r>
      <w:r w:rsidR="006501BA" w:rsidRPr="006501BA">
        <w:rPr>
          <w:sz w:val="26"/>
          <w:szCs w:val="26"/>
        </w:rPr>
        <w:t xml:space="preserve">      </w:t>
      </w:r>
      <w:r w:rsidRPr="006501BA">
        <w:rPr>
          <w:sz w:val="26"/>
          <w:szCs w:val="26"/>
        </w:rPr>
        <w:t>№ 392 "О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 xml:space="preserve">постановление Правительства Российской Федерации от 26 июня 2012 г. </w:t>
      </w:r>
      <w:r w:rsidR="006501BA" w:rsidRPr="006501BA">
        <w:rPr>
          <w:sz w:val="26"/>
          <w:szCs w:val="26"/>
        </w:rPr>
        <w:t xml:space="preserve">    </w:t>
      </w:r>
      <w:r w:rsidRPr="006501BA">
        <w:rPr>
          <w:sz w:val="26"/>
          <w:szCs w:val="26"/>
        </w:rPr>
        <w:t>№ 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6 июля 2015 г.</w:t>
      </w:r>
      <w:r w:rsidR="006501BA" w:rsidRPr="006501BA">
        <w:rPr>
          <w:sz w:val="26"/>
          <w:szCs w:val="26"/>
        </w:rPr>
        <w:t xml:space="preserve">       </w:t>
      </w:r>
      <w:r w:rsidRPr="006501BA">
        <w:rPr>
          <w:sz w:val="26"/>
          <w:szCs w:val="26"/>
        </w:rPr>
        <w:t xml:space="preserve"> № 676 "О требованиях к порядку создания, развития, ввода в эксплуатацию, эксплуатации и </w:t>
      </w:r>
      <w:r w:rsidR="006501BA" w:rsidRPr="006501BA">
        <w:rPr>
          <w:sz w:val="26"/>
          <w:szCs w:val="26"/>
        </w:rPr>
        <w:t>вывода из эксплуатации государственных информационных систем,</w:t>
      </w:r>
      <w:r w:rsidRPr="006501BA">
        <w:rPr>
          <w:sz w:val="26"/>
          <w:szCs w:val="26"/>
        </w:rPr>
        <w:t xml:space="preserve"> и дальнейшего хранения содержащейся в их базах данных информации";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14 сентября 2012 г. № 928 "О базовых государственных информационных ресурсах";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1 июня 2016 г. </w:t>
      </w:r>
      <w:r w:rsidR="006501BA" w:rsidRPr="006501BA">
        <w:rPr>
          <w:sz w:val="26"/>
          <w:szCs w:val="26"/>
        </w:rPr>
        <w:t xml:space="preserve">   </w:t>
      </w:r>
      <w:r w:rsidRPr="006501BA">
        <w:rPr>
          <w:sz w:val="26"/>
          <w:szCs w:val="26"/>
        </w:rPr>
        <w:t>№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>постановление Правительства Российской Федерации от 8 июня 2011 г.</w:t>
      </w:r>
      <w:r w:rsidR="006501BA" w:rsidRPr="006501BA">
        <w:rPr>
          <w:sz w:val="26"/>
          <w:szCs w:val="26"/>
        </w:rPr>
        <w:t xml:space="preserve">     </w:t>
      </w:r>
      <w:r w:rsidRPr="006501BA">
        <w:rPr>
          <w:sz w:val="26"/>
          <w:szCs w:val="26"/>
        </w:rPr>
        <w:t xml:space="preserve"> №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28 ноября 2011 г. №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30 января 2013 г. № 62 "О национальном фонде алгоритмов и программ для электронных вычислительных машин";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14 ноября 2015 г. № 1235 "О федеральной государственной информационной системе координации информатизации";</w:t>
      </w:r>
    </w:p>
    <w:p w:rsidR="00C160EB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16 ноября 2015 г.</w:t>
      </w:r>
      <w:r w:rsidR="006501BA" w:rsidRPr="006501BA">
        <w:rPr>
          <w:sz w:val="26"/>
          <w:szCs w:val="26"/>
        </w:rPr>
        <w:t xml:space="preserve">         </w:t>
      </w:r>
      <w:r w:rsidRPr="006501BA">
        <w:rPr>
          <w:sz w:val="26"/>
          <w:szCs w:val="26"/>
        </w:rPr>
        <w:t xml:space="preserve"> №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C160EB" w:rsidRPr="006501BA" w:rsidRDefault="00C160EB" w:rsidP="006339B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284"/>
        <w:rPr>
          <w:sz w:val="26"/>
          <w:szCs w:val="26"/>
        </w:rPr>
      </w:pPr>
      <w:r w:rsidRPr="006501BA">
        <w:rPr>
          <w:sz w:val="26"/>
          <w:szCs w:val="26"/>
        </w:rPr>
        <w:lastRenderedPageBreak/>
        <w:t xml:space="preserve"> постановление Правительства Российской Федерации от 24 ноября 2014 г.</w:t>
      </w:r>
      <w:r w:rsidR="006501BA" w:rsidRPr="006501BA">
        <w:rPr>
          <w:sz w:val="26"/>
          <w:szCs w:val="26"/>
        </w:rPr>
        <w:t xml:space="preserve">          </w:t>
      </w:r>
      <w:r w:rsidRPr="006501BA">
        <w:rPr>
          <w:sz w:val="26"/>
          <w:szCs w:val="26"/>
        </w:rPr>
        <w:t xml:space="preserve"> № 1240 "О некоторых вопросах по обеспечению использования сети передачи данных органов власти";</w:t>
      </w:r>
    </w:p>
    <w:p w:rsidR="00C160EB" w:rsidRPr="006501BA" w:rsidRDefault="00C160EB" w:rsidP="006339B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10 июля 2013 г. </w:t>
      </w:r>
      <w:r w:rsidR="006501BA" w:rsidRPr="006501BA">
        <w:rPr>
          <w:sz w:val="26"/>
          <w:szCs w:val="26"/>
        </w:rPr>
        <w:t xml:space="preserve">  </w:t>
      </w:r>
      <w:r w:rsidR="006339B8" w:rsidRPr="006339B8">
        <w:rPr>
          <w:sz w:val="26"/>
          <w:szCs w:val="26"/>
        </w:rPr>
        <w:t xml:space="preserve">    </w:t>
      </w:r>
      <w:r w:rsidRPr="006501BA">
        <w:rPr>
          <w:sz w:val="26"/>
          <w:szCs w:val="26"/>
        </w:rPr>
        <w:t>№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</w:p>
    <w:p w:rsidR="006501BA" w:rsidRPr="006501BA" w:rsidRDefault="00C160EB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 постановление Правительства Российской Федерации от 24 ноября 2009 г.</w:t>
      </w:r>
      <w:r w:rsidR="006501BA" w:rsidRPr="006501BA">
        <w:rPr>
          <w:sz w:val="26"/>
          <w:szCs w:val="26"/>
        </w:rPr>
        <w:t xml:space="preserve">    </w:t>
      </w:r>
      <w:r w:rsidRPr="006501BA">
        <w:rPr>
          <w:sz w:val="26"/>
          <w:szCs w:val="26"/>
        </w:rPr>
        <w:t xml:space="preserve"> № 953 "Об обеспечении доступа к информации о деятельности Правительства Российской Федерации и федеральных органов исполнительной власти";</w:t>
      </w:r>
    </w:p>
    <w:p w:rsidR="00880989" w:rsidRPr="006501BA" w:rsidRDefault="006501BA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 </w:t>
      </w:r>
      <w:hyperlink r:id="rId29" w:history="1">
        <w:r w:rsidR="00880989" w:rsidRPr="006501BA">
          <w:rPr>
            <w:sz w:val="26"/>
            <w:szCs w:val="26"/>
          </w:rPr>
          <w:t>распоряжение</w:t>
        </w:r>
      </w:hyperlink>
      <w:r w:rsidR="00880989" w:rsidRPr="006501BA">
        <w:rPr>
          <w:sz w:val="26"/>
          <w:szCs w:val="26"/>
        </w:rPr>
        <w:t xml:space="preserve"> Правительства Российской Федерации от 7 октября 2015 г. </w:t>
      </w:r>
      <w:r w:rsidRPr="006501BA">
        <w:rPr>
          <w:sz w:val="26"/>
          <w:szCs w:val="26"/>
        </w:rPr>
        <w:t xml:space="preserve">      </w:t>
      </w:r>
      <w:r w:rsidR="00880989" w:rsidRPr="006501BA">
        <w:rPr>
          <w:sz w:val="26"/>
          <w:szCs w:val="26"/>
        </w:rPr>
        <w:t>N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0" w:history="1">
        <w:r w:rsidR="00880989" w:rsidRPr="006501BA">
          <w:rPr>
            <w:sz w:val="26"/>
            <w:szCs w:val="26"/>
          </w:rPr>
          <w:t>распоряжение</w:t>
        </w:r>
      </w:hyperlink>
      <w:r w:rsidR="00880989" w:rsidRPr="006501BA">
        <w:rPr>
          <w:sz w:val="26"/>
          <w:szCs w:val="26"/>
        </w:rPr>
        <w:t xml:space="preserve"> Правительства Российской Федерации от 26 июля 2016 г. </w:t>
      </w:r>
      <w:r w:rsidR="006501BA" w:rsidRPr="006501BA">
        <w:rPr>
          <w:sz w:val="26"/>
          <w:szCs w:val="26"/>
        </w:rPr>
        <w:t xml:space="preserve">         </w:t>
      </w:r>
      <w:r w:rsidR="00880989" w:rsidRPr="006501BA">
        <w:rPr>
          <w:sz w:val="26"/>
          <w:szCs w:val="26"/>
        </w:rPr>
        <w:t>N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1" w:history="1">
        <w:r w:rsidR="00880989" w:rsidRPr="006501BA">
          <w:rPr>
            <w:sz w:val="26"/>
            <w:szCs w:val="26"/>
          </w:rPr>
          <w:t>распоряжение</w:t>
        </w:r>
      </w:hyperlink>
      <w:r w:rsidR="00880989" w:rsidRPr="006501BA">
        <w:rPr>
          <w:sz w:val="26"/>
          <w:szCs w:val="26"/>
        </w:rPr>
        <w:t xml:space="preserve"> Правительства Российской Федерации от 17 ноября 2008 г. </w:t>
      </w:r>
      <w:r w:rsidR="006501BA" w:rsidRPr="006501BA">
        <w:rPr>
          <w:sz w:val="26"/>
          <w:szCs w:val="26"/>
        </w:rPr>
        <w:t xml:space="preserve">      </w:t>
      </w:r>
      <w:r w:rsidR="00880989" w:rsidRPr="006501BA">
        <w:rPr>
          <w:sz w:val="26"/>
          <w:szCs w:val="26"/>
        </w:rPr>
        <w:t>N 1662-р "Об утверждении Концепции долгосрочного социально-экономического развития Российской Федерации на период до 2020 года";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2" w:history="1">
        <w:r w:rsidR="00880989" w:rsidRPr="006501BA">
          <w:rPr>
            <w:sz w:val="26"/>
            <w:szCs w:val="26"/>
          </w:rPr>
          <w:t>распоряжение</w:t>
        </w:r>
      </w:hyperlink>
      <w:r w:rsidR="00880989" w:rsidRPr="006501BA">
        <w:rPr>
          <w:sz w:val="26"/>
          <w:szCs w:val="26"/>
        </w:rPr>
        <w:t xml:space="preserve"> Правительства Российской Федерации от 12 февраля 2011 г. </w:t>
      </w:r>
      <w:r w:rsidR="006501BA" w:rsidRPr="006501BA">
        <w:rPr>
          <w:sz w:val="26"/>
          <w:szCs w:val="26"/>
        </w:rPr>
        <w:t xml:space="preserve">    </w:t>
      </w:r>
      <w:r w:rsidR="00880989" w:rsidRPr="006501BA">
        <w:rPr>
          <w:sz w:val="26"/>
          <w:szCs w:val="26"/>
        </w:rPr>
        <w:t>N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3" w:history="1">
        <w:r w:rsidR="00880989" w:rsidRPr="006501BA">
          <w:rPr>
            <w:sz w:val="26"/>
            <w:szCs w:val="26"/>
          </w:rPr>
          <w:t>приказ</w:t>
        </w:r>
      </w:hyperlink>
      <w:r w:rsidR="00880989" w:rsidRPr="006501BA">
        <w:rPr>
          <w:sz w:val="26"/>
          <w:szCs w:val="26"/>
        </w:rPr>
        <w:t xml:space="preserve"> Минкомсвязи России от 01.04.2015 N 96 "Об утверждении плана импортозамещения программного обеспечения";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4" w:history="1">
        <w:r w:rsidR="00880989" w:rsidRPr="006501BA">
          <w:rPr>
            <w:sz w:val="26"/>
            <w:szCs w:val="26"/>
          </w:rPr>
          <w:t>приказ</w:t>
        </w:r>
      </w:hyperlink>
      <w:r w:rsidR="00880989" w:rsidRPr="006501BA">
        <w:rPr>
          <w:sz w:val="26"/>
          <w:szCs w:val="26"/>
        </w:rPr>
        <w:t xml:space="preserve"> Минэкономразвития России от 02.10.2013 N 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5" w:history="1">
        <w:r w:rsidR="00880989" w:rsidRPr="006501BA">
          <w:rPr>
            <w:sz w:val="26"/>
            <w:szCs w:val="26"/>
          </w:rPr>
          <w:t>приказ</w:t>
        </w:r>
      </w:hyperlink>
      <w:r w:rsidR="00880989" w:rsidRPr="006501BA">
        <w:rPr>
          <w:sz w:val="26"/>
          <w:szCs w:val="26"/>
        </w:rPr>
        <w:t xml:space="preserve">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880989" w:rsidRPr="006501BA" w:rsidRDefault="00181996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hyperlink r:id="rId36" w:history="1">
        <w:r w:rsidR="00880989" w:rsidRPr="006501BA">
          <w:rPr>
            <w:sz w:val="26"/>
            <w:szCs w:val="26"/>
          </w:rPr>
          <w:t>приказ</w:t>
        </w:r>
      </w:hyperlink>
      <w:r w:rsidR="00880989" w:rsidRPr="006501BA">
        <w:rPr>
          <w:sz w:val="26"/>
          <w:szCs w:val="26"/>
        </w:rPr>
        <w:t xml:space="preserve"> ФСБ России от 27 декабря 2011 г. N 796 "Об утверждении Требований к средствам электронной подписи и Требований к средствам удостоверяющего центра";</w:t>
      </w:r>
    </w:p>
    <w:p w:rsidR="00880989" w:rsidRPr="006501BA" w:rsidRDefault="00880989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методические </w:t>
      </w:r>
      <w:hyperlink r:id="rId37" w:history="1">
        <w:r w:rsidRPr="006501BA">
          <w:rPr>
            <w:sz w:val="26"/>
            <w:szCs w:val="26"/>
          </w:rPr>
          <w:t>указания</w:t>
        </w:r>
      </w:hyperlink>
      <w:r w:rsidRPr="006501BA">
        <w:rPr>
          <w:sz w:val="26"/>
          <w:szCs w:val="26"/>
        </w:rPr>
        <w:t xml:space="preserve"> по разработке и реализации государственных программ Российской Федерации, утвержденные приказом Минэкономразвития России от 26 декабря 2012 г. N 817;</w:t>
      </w:r>
    </w:p>
    <w:p w:rsidR="00880989" w:rsidRPr="006501BA" w:rsidRDefault="00880989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методические </w:t>
      </w:r>
      <w:hyperlink r:id="rId38" w:history="1">
        <w:r w:rsidRPr="006501BA">
          <w:rPr>
            <w:sz w:val="26"/>
            <w:szCs w:val="26"/>
          </w:rPr>
          <w:t>рекомендации</w:t>
        </w:r>
      </w:hyperlink>
      <w:r w:rsidRPr="006501BA">
        <w:rPr>
          <w:sz w:val="26"/>
          <w:szCs w:val="26"/>
        </w:rPr>
        <w:t xml:space="preserve">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Минкомсвязи России от 3 июля 2013 г. N 155;</w:t>
      </w:r>
    </w:p>
    <w:p w:rsidR="00880989" w:rsidRPr="006501BA" w:rsidRDefault="00880989" w:rsidP="006501B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sz w:val="26"/>
          <w:szCs w:val="26"/>
        </w:rPr>
      </w:pPr>
      <w:r w:rsidRPr="006501BA">
        <w:rPr>
          <w:sz w:val="26"/>
          <w:szCs w:val="26"/>
        </w:rPr>
        <w:t xml:space="preserve">методические </w:t>
      </w:r>
      <w:hyperlink r:id="rId39" w:history="1">
        <w:r w:rsidRPr="006501BA">
          <w:rPr>
            <w:sz w:val="26"/>
            <w:szCs w:val="26"/>
          </w:rPr>
          <w:t>указания</w:t>
        </w:r>
      </w:hyperlink>
      <w:r w:rsidRPr="006501BA">
        <w:rPr>
          <w:sz w:val="26"/>
          <w:szCs w:val="26"/>
        </w:rPr>
        <w:t xml:space="preserve"> по осуществлению учета информационных систем и компонентов информационно-телекоммуникационной инфраструктуры, утвержденные приказом Минкомсвязи России от 31 мая 2013 г. N 127;</w:t>
      </w:r>
    </w:p>
    <w:p w:rsidR="00880989" w:rsidRPr="006501BA" w:rsidRDefault="00880989" w:rsidP="006339B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284" w:firstLine="567"/>
        <w:rPr>
          <w:sz w:val="26"/>
          <w:szCs w:val="26"/>
        </w:rPr>
      </w:pPr>
      <w:r w:rsidRPr="006501BA">
        <w:rPr>
          <w:sz w:val="26"/>
          <w:szCs w:val="26"/>
        </w:rPr>
        <w:lastRenderedPageBreak/>
        <w:t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6339B8" w:rsidRPr="006339B8" w:rsidRDefault="006339B8" w:rsidP="006339B8">
      <w:pPr>
        <w:pStyle w:val="af2"/>
        <w:widowControl w:val="0"/>
        <w:ind w:left="284"/>
        <w:rPr>
          <w:sz w:val="24"/>
          <w:szCs w:val="24"/>
        </w:rPr>
      </w:pPr>
      <w:r w:rsidRPr="006339B8">
        <w:rPr>
          <w:sz w:val="24"/>
          <w:szCs w:val="24"/>
        </w:rPr>
        <w:t xml:space="preserve">Старший специалист 2 разряда отдела </w:t>
      </w:r>
      <w:r>
        <w:rPr>
          <w:sz w:val="24"/>
          <w:szCs w:val="24"/>
        </w:rPr>
        <w:t>информатизации</w:t>
      </w:r>
      <w:r w:rsidRPr="006339B8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понятие базовых информационных ресурсов;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знания, полученные в рамках программ повышения квалификации по темам: "Информационные системы и технологии";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структура рынка информационно-коммуникационных технологий, ключевых участников рынка информационно-коммуникационных технологий;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тенденции развития информационных технологий;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особенности создания, внедрения и развития программно-технической, информационно-коммуникационной среды;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основы разработки 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6339B8" w:rsidRDefault="00027871" w:rsidP="006339B8">
      <w:pPr>
        <w:autoSpaceDE w:val="0"/>
        <w:autoSpaceDN w:val="0"/>
        <w:adjustRightInd w:val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-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технологии и средства обеспечения информационной безопасности, в т. ч. средств антивирусной защиты;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средства ведения классификаторов и каталогов;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сетевое оборудование (сетевые коммутаторы, маршрутизаторы, в т. ч. с функцией криптозащиты информации, VPN-узлы), системы печати (принтеры, сканеры, МФУ), источники питания (блоки питания, UPS, батареи), носители информации (системы хранения данных, жесткие диски, USB-накопители, CD/DVD приводы, floppy);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принципы работы сетевых протоколов, построения компьютерных сетей;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знание операционных систем семейства Windows;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знание систем управления базами данных;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знание систем и методов резервного копирования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 xml:space="preserve">- знание офисного прикладного программного обеспечения, в том числе электронные таблицы, текстовые редакторы, почтовые системы. 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lastRenderedPageBreak/>
        <w:t>6.6. Наличие базовых умений: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/>
        <w:rPr>
          <w:rFonts w:cs="Times New Roman"/>
          <w:color w:val="000000" w:themeColor="text1"/>
          <w:sz w:val="26"/>
          <w:szCs w:val="26"/>
        </w:rPr>
      </w:pPr>
      <w:r w:rsidRPr="006339B8">
        <w:rPr>
          <w:rFonts w:cs="Times New Roman"/>
          <w:color w:val="000000" w:themeColor="text1"/>
          <w:sz w:val="26"/>
          <w:szCs w:val="26"/>
        </w:rPr>
        <w:t>- умение мыслить системно (стратегически);</w:t>
      </w:r>
    </w:p>
    <w:p w:rsidR="006339B8" w:rsidRPr="00764F6D" w:rsidRDefault="006339B8" w:rsidP="00764F6D">
      <w:pPr>
        <w:autoSpaceDE w:val="0"/>
        <w:autoSpaceDN w:val="0"/>
        <w:adjustRightInd w:val="0"/>
        <w:ind w:left="851" w:right="-567" w:firstLine="142"/>
        <w:rPr>
          <w:sz w:val="26"/>
          <w:szCs w:val="26"/>
        </w:rPr>
      </w:pPr>
      <w:r w:rsidRPr="00764F6D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6339B8" w:rsidRPr="00764F6D" w:rsidRDefault="006339B8" w:rsidP="00764F6D">
      <w:pPr>
        <w:autoSpaceDE w:val="0"/>
        <w:autoSpaceDN w:val="0"/>
        <w:adjustRightInd w:val="0"/>
        <w:ind w:firstLine="993"/>
        <w:rPr>
          <w:sz w:val="26"/>
          <w:szCs w:val="26"/>
        </w:rPr>
      </w:pPr>
      <w:r w:rsidRPr="00764F6D">
        <w:rPr>
          <w:sz w:val="26"/>
          <w:szCs w:val="26"/>
        </w:rPr>
        <w:t>- коммуникативные умения;</w:t>
      </w:r>
    </w:p>
    <w:p w:rsidR="00057CCC" w:rsidRPr="00676E0A" w:rsidRDefault="002D4283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6339B8" w:rsidRDefault="00AF09BA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умение устанавливать, обновлять, настраивать и обеспечивать работу системного и пользовательского программного обеспечения;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умение определять базовые неисправности системного и периферийного аппаратного обеспечения;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умение работать с периферийными устройствами компьютера, работать в информационно-телекоммуникационных сетях, в том числе в сети Интернет;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 xml:space="preserve">- умение выполнять базовые задачи администрирования Active Directory (создание, блокировка учетных записей, перемещение объектов между группами); 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умение осуществлять контроль над антивирусной защитой локальной сети и отдельных компьютеров;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управление электронной почтой, работа в текстовом редакторе, подготовка презентаций, использование графических объектов в электронных документах;</w:t>
      </w:r>
    </w:p>
    <w:p w:rsidR="006339B8" w:rsidRPr="006339B8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39B8">
        <w:rPr>
          <w:rFonts w:cs="Times New Roman"/>
          <w:sz w:val="26"/>
          <w:szCs w:val="26"/>
        </w:rPr>
        <w:t>- умение выполнять базовые задачи администрирования СУБД MS SQL Server (создание и блокировка пользователей, назначение ролей).</w:t>
      </w:r>
    </w:p>
    <w:p w:rsidR="006339B8" w:rsidRPr="00F5726B" w:rsidRDefault="006339B8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6339B8">
        <w:rPr>
          <w:rFonts w:cs="Times New Roman"/>
          <w:sz w:val="26"/>
          <w:szCs w:val="26"/>
        </w:rPr>
        <w:t>с</w:t>
      </w:r>
      <w:r w:rsidR="00A574C8">
        <w:rPr>
          <w:rFonts w:cs="Times New Roman"/>
          <w:sz w:val="26"/>
          <w:szCs w:val="26"/>
        </w:rPr>
        <w:t>таршего специалиста 2 разряда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339B8">
        <w:rPr>
          <w:rFonts w:cs="Times New Roman"/>
          <w:sz w:val="26"/>
          <w:szCs w:val="26"/>
        </w:rPr>
        <w:t xml:space="preserve">отдел </w:t>
      </w:r>
      <w:r w:rsidR="00A574C8">
        <w:rPr>
          <w:rFonts w:cs="Times New Roman"/>
          <w:sz w:val="26"/>
          <w:szCs w:val="26"/>
        </w:rPr>
        <w:t>информатизации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A574C8">
        <w:rPr>
          <w:rFonts w:cs="Times New Roman"/>
          <w:sz w:val="26"/>
          <w:szCs w:val="26"/>
        </w:rPr>
        <w:t>старший специалист 2 разряда</w:t>
      </w:r>
      <w:r w:rsidR="00A82CB6" w:rsidRPr="006339B8">
        <w:rPr>
          <w:rFonts w:cs="Times New Roman"/>
          <w:sz w:val="26"/>
          <w:szCs w:val="26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6315A8">
        <w:rPr>
          <w:sz w:val="24"/>
          <w:szCs w:val="24"/>
        </w:rPr>
        <w:t>-</w:t>
      </w:r>
      <w:r w:rsidRPr="00A574C8">
        <w:rPr>
          <w:rFonts w:cs="Times New Roman"/>
          <w:sz w:val="26"/>
          <w:szCs w:val="26"/>
        </w:rPr>
        <w:tab/>
      </w:r>
      <w:r w:rsidRPr="0045357B">
        <w:rPr>
          <w:rFonts w:cs="Times New Roman"/>
          <w:sz w:val="26"/>
          <w:szCs w:val="26"/>
        </w:rPr>
        <w:t>обеспечивает сохранность конфиденциальность служебной информации, а также персональных данных о работниках (сведения о фактах, событиях и обстоятельствах жизни);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соблюдает правила эксплуатации оргтехники, не допускать к работе на технических средствах посторонних лиц;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соблюдает сроки исполнения документов, заданий, поручений;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осуществляет техническую поддержку пользователей при эксплуатации программных средств общего применения и ведомственных прикладных программ;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lastRenderedPageBreak/>
        <w:t>-</w:t>
      </w:r>
      <w:r w:rsidRPr="0045357B">
        <w:rPr>
          <w:rFonts w:cs="Times New Roman"/>
          <w:sz w:val="26"/>
          <w:szCs w:val="26"/>
        </w:rPr>
        <w:tab/>
        <w:t>проводит обучение пользователей основам эксплуатации программных средств общего применения и ведомственных прикладных программ;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выполняет регламентные операции по запуску ежедневных технологический процессов в ПК «Система ЭОД», поддержанию свободного места на сетевых ресурсах, резервного копирования;</w:t>
      </w:r>
    </w:p>
    <w:p w:rsidR="00A574C8" w:rsidRPr="0045357B" w:rsidRDefault="00E54AA0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 xml:space="preserve">осуществляет </w:t>
      </w:r>
      <w:r w:rsidR="00A574C8" w:rsidRPr="0045357B">
        <w:rPr>
          <w:rFonts w:cs="Times New Roman"/>
          <w:sz w:val="26"/>
          <w:szCs w:val="26"/>
        </w:rPr>
        <w:t>установку и обновление программных продуктов общего пользования и ведомственных программных комплексов во взаимодействии с Филиалом ФКУ «Налог-Сервис»;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формирует заявки на создание пользователей и к</w:t>
      </w:r>
      <w:r w:rsidR="00E54AA0" w:rsidRPr="0045357B">
        <w:rPr>
          <w:rFonts w:cs="Times New Roman"/>
          <w:sz w:val="26"/>
          <w:szCs w:val="26"/>
        </w:rPr>
        <w:t xml:space="preserve">омпьютеров </w:t>
      </w:r>
      <w:r w:rsidRPr="0045357B">
        <w:rPr>
          <w:rFonts w:cs="Times New Roman"/>
          <w:sz w:val="26"/>
          <w:szCs w:val="26"/>
        </w:rPr>
        <w:t>в ЕСК, ремонт парка персональных компьютеров, периферии, серверного, сетевого оборудования и систем хранения данных, выполнение задач по администрированию системы электронного документооборота Lotus Domino, сопровождени</w:t>
      </w:r>
      <w:r w:rsidR="00764F6D" w:rsidRPr="0045357B">
        <w:rPr>
          <w:rFonts w:cs="Times New Roman"/>
          <w:sz w:val="26"/>
          <w:szCs w:val="26"/>
        </w:rPr>
        <w:t>и</w:t>
      </w:r>
      <w:r w:rsidRPr="0045357B">
        <w:rPr>
          <w:rFonts w:cs="Times New Roman"/>
          <w:sz w:val="26"/>
          <w:szCs w:val="26"/>
        </w:rPr>
        <w:t xml:space="preserve"> видеоконференцсвязи и осуществляет взаимодействие с Филиалом ФКУ «Налог-Сервис» по данным вопросам;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участвует в инвентаризации парка персональных компьютеров, периферии, серверного, сетевого оборудования и систем хранения данных;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осуществляет подготовку информации по списанию и утилизации средств вычислительной техники;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заполняет журнал «Журнал создания учетных записей пользователей»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 заполняет журнал «Журнал расхода картриджей»;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осуществляет ведение реестра средств вычислительной техники, сетевого и периферийного оборудования в специализированном программном обеспечении;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осуществляет техническое сопровождение приема налоговой и бухгалтерской отчетности налогоплательщиков, переданной по телекоммуникационным каналам связи;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администрирует программное обеспечение ДКС;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 осуществляет контроль над администрированием ПО «Аудиозапись»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 осуществляет настройку электронных почтовых ящиков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 осуществляет подготовительные мероприятия и контроль за резервным копированием;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выполняет задачи сетевого администрирования;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 xml:space="preserve">- осуществляет установку, настройку и администрирование комплексов бухгалтерского программного обеспечения и средств информатизации в сфере закупок; 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 xml:space="preserve">- </w:t>
      </w:r>
      <w:r w:rsidRPr="0045357B">
        <w:rPr>
          <w:rFonts w:cs="Times New Roman"/>
          <w:sz w:val="26"/>
          <w:szCs w:val="26"/>
        </w:rPr>
        <w:tab/>
        <w:t>по поручениям администратора информационной безопасности осуществляет работы в области информационной безопасности, в т. ч. установку, настройку СКЗИ, электронной подписи, антивирусной защиты, осуществляет сбор информации в части конфигурации аппаратных и программных средств;</w:t>
      </w:r>
    </w:p>
    <w:p w:rsidR="00A574C8" w:rsidRPr="0045357B" w:rsidRDefault="00A574C8" w:rsidP="00E54AA0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 xml:space="preserve">- </w:t>
      </w:r>
      <w:r w:rsidRPr="0045357B">
        <w:rPr>
          <w:rFonts w:cs="Times New Roman"/>
          <w:sz w:val="26"/>
          <w:szCs w:val="26"/>
        </w:rPr>
        <w:tab/>
        <w:t>принимает участие в профессионально-экономической учебе отдела;</w:t>
      </w:r>
    </w:p>
    <w:p w:rsidR="00A574C8" w:rsidRPr="0045357B" w:rsidRDefault="00A574C8" w:rsidP="00A574C8">
      <w:pPr>
        <w:shd w:val="clear" w:color="auto" w:fill="FFFFFF" w:themeFill="background1"/>
        <w:autoSpaceDE w:val="0"/>
        <w:autoSpaceDN w:val="0"/>
        <w:adjustRightInd w:val="0"/>
        <w:ind w:left="284" w:firstLine="425"/>
        <w:rPr>
          <w:sz w:val="26"/>
          <w:szCs w:val="26"/>
        </w:rPr>
      </w:pPr>
      <w:r w:rsidRPr="0045357B">
        <w:rPr>
          <w:rFonts w:cs="Times New Roman"/>
          <w:sz w:val="26"/>
          <w:szCs w:val="26"/>
        </w:rPr>
        <w:t>-</w:t>
      </w:r>
      <w:r w:rsidRPr="0045357B">
        <w:rPr>
          <w:rFonts w:cs="Times New Roman"/>
          <w:sz w:val="26"/>
          <w:szCs w:val="26"/>
        </w:rPr>
        <w:tab/>
        <w:t>выпо</w:t>
      </w:r>
      <w:r w:rsidRPr="0045357B">
        <w:rPr>
          <w:sz w:val="26"/>
          <w:szCs w:val="26"/>
        </w:rPr>
        <w:t>лняет отдельные поручения начальника отдела.</w:t>
      </w:r>
    </w:p>
    <w:p w:rsidR="00E45E47" w:rsidRDefault="00681090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4535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A574C8">
        <w:rPr>
          <w:rFonts w:cs="Times New Roman"/>
          <w:sz w:val="26"/>
          <w:szCs w:val="26"/>
        </w:rPr>
        <w:t>старший специалист 2 разряда</w:t>
      </w:r>
      <w:r w:rsidR="001650D7" w:rsidRPr="006339B8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6339B8">
      <w:pPr>
        <w:shd w:val="clear" w:color="auto" w:fill="FFFFFF" w:themeFill="background1"/>
        <w:autoSpaceDE w:val="0"/>
        <w:autoSpaceDN w:val="0"/>
        <w:adjustRightInd w:val="0"/>
        <w:ind w:left="284" w:right="-567" w:firstLine="42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</w:t>
      </w:r>
      <w:r w:rsidRPr="00F37C5A">
        <w:rPr>
          <w:rFonts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6339B8">
      <w:pPr>
        <w:widowControl w:val="0"/>
        <w:ind w:left="426" w:right="-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6339B8">
      <w:pPr>
        <w:widowControl w:val="0"/>
        <w:ind w:left="426" w:right="-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6339B8">
      <w:pPr>
        <w:widowControl w:val="0"/>
        <w:ind w:left="567" w:right="-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6339B8">
      <w:pPr>
        <w:widowControl w:val="0"/>
        <w:ind w:left="426" w:right="-426" w:firstLine="283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6339B8">
      <w:pPr>
        <w:widowControl w:val="0"/>
        <w:ind w:left="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6339B8">
      <w:pPr>
        <w:widowControl w:val="0"/>
        <w:ind w:left="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6339B8">
      <w:pPr>
        <w:widowControl w:val="0"/>
        <w:ind w:left="426" w:right="-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6339B8">
      <w:pPr>
        <w:widowControl w:val="0"/>
        <w:ind w:left="426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6339B8">
      <w:pPr>
        <w:widowControl w:val="0"/>
        <w:ind w:left="284" w:right="-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A574C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574C8">
        <w:rPr>
          <w:rFonts w:cs="Times New Roman"/>
          <w:sz w:val="26"/>
          <w:szCs w:val="26"/>
        </w:rPr>
        <w:t>Старший специалист 2 разряда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574C8" w:rsidRPr="00A574C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старший специалист 2 разряда</w:t>
      </w:r>
      <w:r w:rsidR="001650D7" w:rsidRPr="00A574C8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специалист 2 разряда</w:t>
      </w:r>
      <w:r w:rsidR="001650D7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A574C8" w:rsidRPr="00A574C8">
        <w:rPr>
          <w:rFonts w:cs="Times New Roman"/>
          <w:b/>
          <w:color w:val="000000" w:themeColor="text1"/>
          <w:sz w:val="26"/>
          <w:szCs w:val="26"/>
        </w:rPr>
        <w:t>старший специалист 2 разряда</w:t>
      </w:r>
      <w:r w:rsidR="006618E5" w:rsidRPr="00A574C8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A574C8">
        <w:rPr>
          <w:rFonts w:cs="Times New Roman"/>
          <w:b/>
          <w:color w:val="000000" w:themeColor="text1"/>
          <w:sz w:val="26"/>
          <w:szCs w:val="26"/>
        </w:rPr>
        <w:t xml:space="preserve">вправе </w:t>
      </w:r>
      <w:r w:rsidRPr="007A71BC">
        <w:rPr>
          <w:rFonts w:cs="Times New Roman"/>
          <w:b/>
          <w:sz w:val="26"/>
          <w:szCs w:val="26"/>
        </w:rPr>
        <w:t>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A574C8">
        <w:rPr>
          <w:rFonts w:cs="Times New Roman"/>
          <w:sz w:val="26"/>
          <w:szCs w:val="26"/>
        </w:rPr>
        <w:t>Старший специалист 2 разряда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574C8">
        <w:rPr>
          <w:rFonts w:cs="Times New Roman"/>
          <w:sz w:val="26"/>
          <w:szCs w:val="26"/>
        </w:rPr>
        <w:t>старший специалист 2 разряда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735FC8">
      <w:pPr>
        <w:widowControl w:val="0"/>
        <w:ind w:left="284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Pr="00A574C8">
        <w:rPr>
          <w:rFonts w:cs="Times New Roman"/>
          <w:color w:val="000000" w:themeColor="text1"/>
          <w:sz w:val="26"/>
          <w:szCs w:val="26"/>
        </w:rPr>
        <w:t>Взаимодействие</w:t>
      </w:r>
      <w:r w:rsidR="008971B7" w:rsidRPr="00A574C8">
        <w:rPr>
          <w:rFonts w:cs="Times New Roman"/>
          <w:color w:val="000000" w:themeColor="text1"/>
          <w:sz w:val="26"/>
          <w:szCs w:val="26"/>
        </w:rPr>
        <w:t xml:space="preserve"> 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E54AA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его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</w:t>
      </w:r>
      <w:r w:rsidR="00E54AA0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а</w:t>
      </w:r>
      <w:r w:rsidR="00A574C8" w:rsidRPr="00A574C8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 разряда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735FC8">
      <w:pPr>
        <w:widowControl w:val="0"/>
        <w:ind w:right="-567"/>
        <w:rPr>
          <w:rFonts w:cs="Times New Roman"/>
          <w:sz w:val="26"/>
          <w:szCs w:val="26"/>
        </w:rPr>
      </w:pPr>
    </w:p>
    <w:p w:rsidR="003B7A81" w:rsidRPr="007A71BC" w:rsidRDefault="003B7A81" w:rsidP="00735FC8">
      <w:pPr>
        <w:widowControl w:val="0"/>
        <w:ind w:right="-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735FC8">
      <w:pPr>
        <w:widowControl w:val="0"/>
        <w:ind w:right="-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735FC8">
      <w:pPr>
        <w:widowControl w:val="0"/>
        <w:ind w:right="-567"/>
        <w:rPr>
          <w:rFonts w:cs="Times New Roman"/>
          <w:sz w:val="26"/>
          <w:szCs w:val="26"/>
        </w:rPr>
      </w:pPr>
    </w:p>
    <w:p w:rsidR="006B3316" w:rsidRDefault="003B7A81" w:rsidP="00735FC8">
      <w:pPr>
        <w:ind w:right="-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A574C8">
        <w:rPr>
          <w:rFonts w:cs="Times New Roman"/>
          <w:sz w:val="26"/>
          <w:szCs w:val="26"/>
        </w:rPr>
        <w:t xml:space="preserve">старшим специалистом 2 разряда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</w:p>
    <w:p w:rsidR="003B7A81" w:rsidRPr="004D3338" w:rsidRDefault="003B7A81" w:rsidP="00735FC8">
      <w:pPr>
        <w:widowControl w:val="0"/>
        <w:ind w:right="-567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735FC8">
      <w:pPr>
        <w:widowControl w:val="0"/>
        <w:ind w:right="-567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735FC8">
      <w:pPr>
        <w:widowControl w:val="0"/>
        <w:ind w:right="-567"/>
        <w:rPr>
          <w:rFonts w:cs="Times New Roman"/>
          <w:sz w:val="26"/>
          <w:szCs w:val="26"/>
        </w:rPr>
      </w:pPr>
    </w:p>
    <w:p w:rsidR="002D71C6" w:rsidRPr="002D71C6" w:rsidRDefault="003B7A81" w:rsidP="00735FC8">
      <w:pPr>
        <w:widowControl w:val="0"/>
        <w:ind w:right="-567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574C8">
        <w:rPr>
          <w:rFonts w:cs="Times New Roman"/>
          <w:sz w:val="26"/>
          <w:szCs w:val="26"/>
        </w:rPr>
        <w:t>старшего специалист 2 разряда</w:t>
      </w:r>
      <w:r w:rsidR="00AF21E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735FC8">
      <w:pPr>
        <w:widowControl w:val="0"/>
        <w:ind w:righ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A574C8" w:rsidRPr="00735FC8" w:rsidRDefault="00A574C8" w:rsidP="00544D47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735FC8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Инспекции-начальник </w:t>
      </w:r>
    </w:p>
    <w:p w:rsidR="007940D8" w:rsidRPr="00735FC8" w:rsidRDefault="00A574C8" w:rsidP="00544D47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735FC8">
        <w:rPr>
          <w:rFonts w:cs="Times New Roman"/>
          <w:color w:val="000000" w:themeColor="text1"/>
          <w:sz w:val="26"/>
          <w:szCs w:val="26"/>
        </w:rPr>
        <w:t>отдела информатизации</w:t>
      </w:r>
      <w:r w:rsidR="007940D8" w:rsidRPr="00735FC8">
        <w:rPr>
          <w:rFonts w:cs="Times New Roman"/>
          <w:color w:val="000000" w:themeColor="text1"/>
          <w:sz w:val="26"/>
          <w:szCs w:val="26"/>
        </w:rPr>
        <w:t xml:space="preserve">                    </w:t>
      </w:r>
      <w:r w:rsidR="00735FC8" w:rsidRPr="00735FC8"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</w:t>
      </w:r>
      <w:r w:rsidR="00735FC8">
        <w:rPr>
          <w:rFonts w:cs="Times New Roman"/>
          <w:color w:val="000000" w:themeColor="text1"/>
          <w:sz w:val="26"/>
          <w:szCs w:val="26"/>
        </w:rPr>
        <w:t xml:space="preserve">         </w:t>
      </w:r>
      <w:r w:rsidR="00735FC8" w:rsidRPr="00735FC8">
        <w:rPr>
          <w:rFonts w:cs="Times New Roman"/>
          <w:color w:val="000000" w:themeColor="text1"/>
          <w:sz w:val="26"/>
          <w:szCs w:val="26"/>
        </w:rPr>
        <w:t xml:space="preserve">   </w:t>
      </w:r>
      <w:r w:rsidR="00BA6EFA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8971B7" w:rsidRDefault="008971B7" w:rsidP="002D71C6">
      <w:pPr>
        <w:widowControl w:val="0"/>
        <w:rPr>
          <w:rFonts w:cs="Times New Roman"/>
          <w:sz w:val="26"/>
          <w:szCs w:val="26"/>
        </w:rPr>
      </w:pP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6339B8">
      <w:headerReference w:type="default" r:id="rId40"/>
      <w:type w:val="continuous"/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996" w:rsidRDefault="00181996" w:rsidP="003B7A81">
      <w:r>
        <w:separator/>
      </w:r>
    </w:p>
  </w:endnote>
  <w:endnote w:type="continuationSeparator" w:id="0">
    <w:p w:rsidR="00181996" w:rsidRDefault="0018199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996" w:rsidRDefault="00181996" w:rsidP="003B7A81">
      <w:r>
        <w:separator/>
      </w:r>
    </w:p>
  </w:footnote>
  <w:footnote w:type="continuationSeparator" w:id="0">
    <w:p w:rsidR="00181996" w:rsidRDefault="0018199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0141836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6EF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7890996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1996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357B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39B8"/>
    <w:rsid w:val="006501BA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5A5E"/>
    <w:rsid w:val="00735FC8"/>
    <w:rsid w:val="00741218"/>
    <w:rsid w:val="007423E7"/>
    <w:rsid w:val="007536C9"/>
    <w:rsid w:val="007556B4"/>
    <w:rsid w:val="00757903"/>
    <w:rsid w:val="00764F6D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0989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5CA8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56845"/>
    <w:rsid w:val="00A574C8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EFA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160EB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09BB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4AA0"/>
    <w:rsid w:val="00E57041"/>
    <w:rsid w:val="00E577E4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084A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19C9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174">
    <w:name w:val="Font Style174"/>
    <w:uiPriority w:val="99"/>
    <w:rsid w:val="00F819C9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F819C9"/>
    <w:rPr>
      <w:rFonts w:ascii="Calibri" w:eastAsia="Times New Roman" w:hAnsi="Calibri" w:cs="Calibri"/>
      <w:szCs w:val="20"/>
      <w:lang w:eastAsia="ru-RU"/>
    </w:rPr>
  </w:style>
  <w:style w:type="character" w:customStyle="1" w:styleId="FontStyle181">
    <w:name w:val="Font Style181"/>
    <w:uiPriority w:val="99"/>
    <w:rsid w:val="006339B8"/>
    <w:rPr>
      <w:rFonts w:ascii="Times New Roman" w:hAnsi="Times New Roman"/>
      <w:b/>
      <w:sz w:val="26"/>
    </w:rPr>
  </w:style>
  <w:style w:type="paragraph" w:styleId="3">
    <w:name w:val="Body Text Indent 3"/>
    <w:basedOn w:val="a"/>
    <w:link w:val="30"/>
    <w:uiPriority w:val="99"/>
    <w:semiHidden/>
    <w:unhideWhenUsed/>
    <w:rsid w:val="00A574C8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74C8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666F75D2E3219338E073FE705D8F50B31AE02EAFB4ADD85812F30F05Ci0hEH" TargetMode="External"/><Relationship Id="rId18" Type="http://schemas.openxmlformats.org/officeDocument/2006/relationships/hyperlink" Target="consultantplus://offline/ref=0666F75D2E3219338E073FE705D8F50B31AE03EEF844DD85812F30F05Ci0hEH" TargetMode="External"/><Relationship Id="rId26" Type="http://schemas.openxmlformats.org/officeDocument/2006/relationships/hyperlink" Target="consultantplus://offline/ref=0666F75D2E3219338E073FE705D8F50B32A907EDF245DD85812F30F05Ci0hEH" TargetMode="External"/><Relationship Id="rId39" Type="http://schemas.openxmlformats.org/officeDocument/2006/relationships/hyperlink" Target="consultantplus://offline/ref=0666F75D2E3219338E073FE705D8F50B31AE03E2F244DD85812F30F05C0E842D3E73F950E60F8CC4i1h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consultantplus://offline/ref=0666F75D2E3219338E073FE705D8F50B32AB01E8FC4ADD85812F30F05Ci0hEH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66F75D2E3219338E073FE705D8F50B31AC03E8FC4FDD85812F30F05Ci0hEH" TargetMode="External"/><Relationship Id="rId17" Type="http://schemas.openxmlformats.org/officeDocument/2006/relationships/hyperlink" Target="consultantplus://offline/ref=0666F75D2E3219338E073FE705D8F50B32A706E2F34ADD85812F30F05Ci0hEH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33" Type="http://schemas.openxmlformats.org/officeDocument/2006/relationships/hyperlink" Target="consultantplus://offline/ref=0666F75D2E3219338E073FE705D8F50B31AA0BE9FD4DDD85812F30F05Ci0hEH" TargetMode="External"/><Relationship Id="rId38" Type="http://schemas.openxmlformats.org/officeDocument/2006/relationships/hyperlink" Target="consultantplus://offline/ref=0666F75D2E3219338E0736FE02D8F50B36A802EDF84CDD85812F30F05C0E842D3E73F950E60F8CC5i1hB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0666F75D2E3219338E073FE705D8F50B31AF05E3F34FDD85812F30F05Ci0hEH" TargetMode="External"/><Relationship Id="rId29" Type="http://schemas.openxmlformats.org/officeDocument/2006/relationships/hyperlink" Target="consultantplus://offline/ref=0666F75D2E3219338E073FE705D8F50B32A605E9F944DD85812F30F05Ci0hE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66F75D2E3219338E073FE705D8F50B31A601EFFE4EDD85812F30F05Ci0hEH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0666F75D2E3219338E073FE705D8F50B32AC04EEFE4FDD85812F30F05Ci0hEH" TargetMode="External"/><Relationship Id="rId37" Type="http://schemas.openxmlformats.org/officeDocument/2006/relationships/hyperlink" Target="consultantplus://offline/ref=0666F75D2E3219338E073FE705D8F50B32AA03E2F944DD85812F30F05C0E842D3E73F950E60F8CC4i1h3H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0666F75D2E3219338E073FE705D8F50B32AC0BE8F84ADD85812F30F05Ci0hEH" TargetMode="External"/><Relationship Id="rId28" Type="http://schemas.openxmlformats.org/officeDocument/2006/relationships/hyperlink" Target="consultantplus://offline/ref=0666F75D2E3219338E073FE705D8F50B32AA0BEEFC4BDD85812F30F05Ci0hEH" TargetMode="External"/><Relationship Id="rId36" Type="http://schemas.openxmlformats.org/officeDocument/2006/relationships/hyperlink" Target="consultantplus://offline/ref=0666F75D2E3219338E073FE705D8F50B32AC04E9FB45DD85812F30F05Ci0hEH" TargetMode="External"/><Relationship Id="rId10" Type="http://schemas.openxmlformats.org/officeDocument/2006/relationships/hyperlink" Target="consultantplus://offline/ref=0666F75D2E3219338E073FE705D8F50B31AF05E3F34BDD85812F30F05Ci0hEH" TargetMode="External"/><Relationship Id="rId19" Type="http://schemas.openxmlformats.org/officeDocument/2006/relationships/hyperlink" Target="consultantplus://offline/ref=0666F75D2E3219338E073FE705D8F50B31AC03E8F344DD85812F30F05Ci0hEH" TargetMode="External"/><Relationship Id="rId31" Type="http://schemas.openxmlformats.org/officeDocument/2006/relationships/hyperlink" Target="consultantplus://offline/ref=0666F75D2E3219338E073FE705D8F50B31AF00E3F84EDD85812F30F05Ci0h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0666F75D2E3219338E073FE705D8F50B31A601EBF348DD85812F30F05Ci0hEH" TargetMode="External"/><Relationship Id="rId30" Type="http://schemas.openxmlformats.org/officeDocument/2006/relationships/hyperlink" Target="consultantplus://offline/ref=0666F75D2E3219338E073FE705D8F50B31AE00EFFA4DDD85812F30F05Ci0hEH" TargetMode="External"/><Relationship Id="rId35" Type="http://schemas.openxmlformats.org/officeDocument/2006/relationships/hyperlink" Target="consultantplus://offline/ref=0666F75D2E3219338E073FE705D8F50B31AF06EBFB48DD85812F30F05Ci0h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85523-A5E7-481E-A4AC-853AB6F8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4545</Words>
  <Characters>25913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2019-10-24T13:46:00Z</cp:lastPrinted>
  <dcterms:created xsi:type="dcterms:W3CDTF">2017-12-19T09:02:00Z</dcterms:created>
  <dcterms:modified xsi:type="dcterms:W3CDTF">2019-10-24T13:47:00Z</dcterms:modified>
</cp:coreProperties>
</file>